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379FE" w14:textId="77777777" w:rsidR="005F773F" w:rsidRDefault="005D2B08">
      <w:pPr>
        <w:spacing w:before="39"/>
        <w:ind w:left="617" w:right="64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w w:val="99"/>
          <w:sz w:val="28"/>
          <w:szCs w:val="28"/>
        </w:rPr>
        <w:t>Nazareth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w w:val="99"/>
          <w:sz w:val="28"/>
          <w:szCs w:val="28"/>
        </w:rPr>
        <w:t>Care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w w:val="99"/>
          <w:sz w:val="28"/>
          <w:szCs w:val="28"/>
        </w:rPr>
        <w:t>Charitable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w w:val="99"/>
          <w:sz w:val="28"/>
          <w:szCs w:val="28"/>
        </w:rPr>
        <w:t>Trust-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w w:val="99"/>
          <w:sz w:val="28"/>
          <w:szCs w:val="28"/>
        </w:rPr>
        <w:t>Coronavirus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w w:val="99"/>
          <w:sz w:val="28"/>
          <w:szCs w:val="28"/>
        </w:rPr>
        <w:t>Contingency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w w:val="99"/>
          <w:sz w:val="28"/>
          <w:szCs w:val="28"/>
        </w:rPr>
        <w:t>Statement</w:t>
      </w:r>
    </w:p>
    <w:p w14:paraId="7F8BD046" w14:textId="77777777" w:rsidR="005F773F" w:rsidRDefault="005F773F">
      <w:pPr>
        <w:spacing w:before="3" w:line="140" w:lineRule="exact"/>
        <w:rPr>
          <w:sz w:val="15"/>
          <w:szCs w:val="15"/>
        </w:rPr>
      </w:pPr>
    </w:p>
    <w:p w14:paraId="31C206D1" w14:textId="65E763A6" w:rsidR="005F773F" w:rsidRDefault="00952DBC">
      <w:pPr>
        <w:ind w:left="3722" w:right="374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w w:val="99"/>
          <w:sz w:val="28"/>
          <w:szCs w:val="28"/>
        </w:rPr>
        <w:t>04</w:t>
      </w:r>
      <w:proofErr w:type="spellStart"/>
      <w:proofErr w:type="gramStart"/>
      <w:r w:rsidR="005D2B08">
        <w:rPr>
          <w:rFonts w:ascii="Calibri" w:eastAsia="Calibri" w:hAnsi="Calibri" w:cs="Calibri"/>
          <w:b/>
          <w:w w:val="101"/>
          <w:position w:val="9"/>
          <w:sz w:val="18"/>
          <w:szCs w:val="18"/>
        </w:rPr>
        <w:t>th</w:t>
      </w:r>
      <w:proofErr w:type="spellEnd"/>
      <w:r w:rsidR="005D2B08">
        <w:rPr>
          <w:rFonts w:ascii="Calibri" w:eastAsia="Calibri" w:hAnsi="Calibri" w:cs="Calibri"/>
          <w:b/>
          <w:position w:val="9"/>
          <w:sz w:val="18"/>
          <w:szCs w:val="18"/>
        </w:rPr>
        <w:t xml:space="preserve">  </w:t>
      </w:r>
      <w:r>
        <w:rPr>
          <w:rFonts w:ascii="Calibri" w:eastAsia="Calibri" w:hAnsi="Calibri" w:cs="Calibri"/>
          <w:b/>
          <w:w w:val="99"/>
          <w:sz w:val="28"/>
          <w:szCs w:val="28"/>
        </w:rPr>
        <w:t>November</w:t>
      </w:r>
      <w:proofErr w:type="gramEnd"/>
      <w:r w:rsidR="005D2B08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5D2B08">
        <w:rPr>
          <w:rFonts w:ascii="Calibri" w:eastAsia="Calibri" w:hAnsi="Calibri" w:cs="Calibri"/>
          <w:b/>
          <w:w w:val="99"/>
          <w:sz w:val="28"/>
          <w:szCs w:val="28"/>
        </w:rPr>
        <w:t>2020</w:t>
      </w:r>
    </w:p>
    <w:p w14:paraId="7B8C3D4A" w14:textId="77777777" w:rsidR="005F773F" w:rsidRDefault="005F773F">
      <w:pPr>
        <w:spacing w:before="8" w:line="140" w:lineRule="exact"/>
        <w:rPr>
          <w:sz w:val="15"/>
          <w:szCs w:val="15"/>
        </w:rPr>
      </w:pPr>
    </w:p>
    <w:p w14:paraId="4E183705" w14:textId="77777777" w:rsidR="005F773F" w:rsidRDefault="005D2B08">
      <w:pPr>
        <w:ind w:left="337" w:right="36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A Coronavirus Working Party has been created within Nazareth Care Charitable Trust</w:t>
      </w:r>
    </w:p>
    <w:p w14:paraId="12038D77" w14:textId="77777777" w:rsidR="005F773F" w:rsidRDefault="005F773F">
      <w:pPr>
        <w:spacing w:before="9" w:line="140" w:lineRule="exact"/>
        <w:rPr>
          <w:sz w:val="14"/>
          <w:szCs w:val="14"/>
        </w:rPr>
      </w:pPr>
    </w:p>
    <w:p w14:paraId="2D56CF1F" w14:textId="77777777" w:rsidR="005F773F" w:rsidRDefault="005D2B08">
      <w:pPr>
        <w:ind w:left="1397" w:right="141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 xml:space="preserve">The Working Party is </w:t>
      </w:r>
      <w:proofErr w:type="gramStart"/>
      <w:r>
        <w:rPr>
          <w:rFonts w:ascii="Calibri" w:eastAsia="Calibri" w:hAnsi="Calibri" w:cs="Calibri"/>
          <w:b/>
          <w:i/>
          <w:sz w:val="24"/>
          <w:szCs w:val="24"/>
        </w:rPr>
        <w:t>monitors</w:t>
      </w:r>
      <w:proofErr w:type="gramEnd"/>
      <w:r>
        <w:rPr>
          <w:rFonts w:ascii="Calibri" w:eastAsia="Calibri" w:hAnsi="Calibri" w:cs="Calibri"/>
          <w:b/>
          <w:i/>
          <w:sz w:val="24"/>
          <w:szCs w:val="24"/>
        </w:rPr>
        <w:t xml:space="preserve"> the following GOV.UK sites daily.</w:t>
      </w:r>
    </w:p>
    <w:p w14:paraId="76549746" w14:textId="77777777" w:rsidR="005F773F" w:rsidRDefault="005D2B08">
      <w:pPr>
        <w:spacing w:before="29"/>
        <w:ind w:left="507" w:right="519"/>
        <w:jc w:val="center"/>
        <w:rPr>
          <w:rFonts w:ascii="Calibri" w:eastAsia="Calibri" w:hAnsi="Calibri" w:cs="Calibri"/>
        </w:rPr>
      </w:pPr>
      <w:hyperlink r:id="rId5">
        <w:r>
          <w:rPr>
            <w:rFonts w:ascii="Calibri" w:eastAsia="Calibri" w:hAnsi="Calibri" w:cs="Calibri"/>
            <w:color w:val="0462C1"/>
            <w:u w:val="single" w:color="0462C1"/>
          </w:rPr>
          <w:t>https://www.gov.uk/governme</w:t>
        </w:r>
        <w:r>
          <w:rPr>
            <w:rFonts w:ascii="Calibri" w:eastAsia="Calibri" w:hAnsi="Calibri" w:cs="Calibri"/>
            <w:color w:val="0462C1"/>
            <w:u w:val="single" w:color="0462C1"/>
          </w:rPr>
          <w:t>nt/publications/guidance-to-employers-and-businesses-about-covid-</w:t>
        </w:r>
      </w:hyperlink>
    </w:p>
    <w:p w14:paraId="263C4F6B" w14:textId="77777777" w:rsidR="005F773F" w:rsidRDefault="005D2B08">
      <w:pPr>
        <w:spacing w:before="24"/>
        <w:ind w:left="2298" w:right="2314"/>
        <w:jc w:val="center"/>
        <w:rPr>
          <w:rFonts w:ascii="Calibri" w:eastAsia="Calibri" w:hAnsi="Calibri" w:cs="Calibri"/>
        </w:rPr>
      </w:pPr>
      <w:hyperlink r:id="rId6">
        <w:r>
          <w:rPr>
            <w:rFonts w:ascii="Calibri" w:eastAsia="Calibri" w:hAnsi="Calibri" w:cs="Calibri"/>
            <w:color w:val="0462C1"/>
            <w:u w:val="single" w:color="0462C1"/>
          </w:rPr>
          <w:t>19/guidance-for-employers-</w:t>
        </w:r>
        <w:r>
          <w:rPr>
            <w:rFonts w:ascii="Calibri" w:eastAsia="Calibri" w:hAnsi="Calibri" w:cs="Calibri"/>
            <w:color w:val="0462C1"/>
            <w:u w:val="single" w:color="0462C1"/>
          </w:rPr>
          <w:t>and-businesses-on-covid-19</w:t>
        </w:r>
      </w:hyperlink>
    </w:p>
    <w:p w14:paraId="72BF806D" w14:textId="77777777" w:rsidR="005F773F" w:rsidRDefault="005F773F">
      <w:pPr>
        <w:spacing w:before="5" w:line="140" w:lineRule="exact"/>
        <w:rPr>
          <w:sz w:val="14"/>
          <w:szCs w:val="14"/>
        </w:rPr>
      </w:pPr>
    </w:p>
    <w:p w14:paraId="37AEDD85" w14:textId="77777777" w:rsidR="005F773F" w:rsidRDefault="005D2B08">
      <w:pPr>
        <w:spacing w:line="264" w:lineRule="auto"/>
        <w:ind w:left="399" w:right="410"/>
        <w:jc w:val="center"/>
        <w:rPr>
          <w:rFonts w:ascii="Calibri" w:eastAsia="Calibri" w:hAnsi="Calibri" w:cs="Calibri"/>
        </w:rPr>
      </w:pPr>
      <w:hyperlink r:id="rId7">
        <w:r>
          <w:rPr>
            <w:rFonts w:ascii="Calibri" w:eastAsia="Calibri" w:hAnsi="Calibri" w:cs="Calibri"/>
            <w:color w:val="0462C1"/>
            <w:u w:val="single" w:color="0462C1"/>
          </w:rPr>
          <w:t>https://www.gov.</w:t>
        </w:r>
        <w:r>
          <w:rPr>
            <w:rFonts w:ascii="Calibri" w:eastAsia="Calibri" w:hAnsi="Calibri" w:cs="Calibri"/>
            <w:color w:val="0462C1"/>
            <w:u w:val="single" w:color="0462C1"/>
          </w:rPr>
          <w:t>uk/government/publications/guidance-for-social-or-community-care-and-residential-</w:t>
        </w:r>
      </w:hyperlink>
      <w:r>
        <w:rPr>
          <w:rFonts w:ascii="Calibri" w:eastAsia="Calibri" w:hAnsi="Calibri" w:cs="Calibri"/>
          <w:color w:val="0462C1"/>
        </w:rPr>
        <w:t xml:space="preserve"> </w:t>
      </w:r>
      <w:hyperlink r:id="rId8">
        <w:r>
          <w:rPr>
            <w:rFonts w:ascii="Calibri" w:eastAsia="Calibri" w:hAnsi="Calibri" w:cs="Calibri"/>
            <w:color w:val="0462C1"/>
            <w:u w:val="single" w:color="0462C1"/>
          </w:rPr>
          <w:t>settings-on-covid-19/guidance-for-social-or-community-care-and-residential-settings-on-covid-19</w:t>
        </w:r>
      </w:hyperlink>
    </w:p>
    <w:p w14:paraId="4A74FDF9" w14:textId="77777777" w:rsidR="005F773F" w:rsidRDefault="005F773F">
      <w:pPr>
        <w:spacing w:before="4" w:line="120" w:lineRule="exact"/>
        <w:rPr>
          <w:sz w:val="12"/>
          <w:szCs w:val="12"/>
        </w:rPr>
      </w:pPr>
    </w:p>
    <w:p w14:paraId="05401E50" w14:textId="77777777" w:rsidR="005F773F" w:rsidRDefault="005D2B08">
      <w:pPr>
        <w:ind w:left="1464" w:right="148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And NHS England/Wales/Scotland daily and react accordingly.</w:t>
      </w:r>
    </w:p>
    <w:p w14:paraId="07D7A946" w14:textId="77777777" w:rsidR="005F773F" w:rsidRDefault="005F773F">
      <w:pPr>
        <w:spacing w:before="9" w:line="140" w:lineRule="exact"/>
        <w:rPr>
          <w:sz w:val="14"/>
          <w:szCs w:val="14"/>
        </w:rPr>
      </w:pPr>
    </w:p>
    <w:p w14:paraId="77859D78" w14:textId="77777777" w:rsidR="005F773F" w:rsidRDefault="005D2B08">
      <w:pPr>
        <w:spacing w:line="382" w:lineRule="auto"/>
        <w:ind w:left="803" w:right="812" w:hanging="7"/>
        <w:jc w:val="center"/>
        <w:rPr>
          <w:rFonts w:ascii="Calibri" w:eastAsia="Calibri" w:hAnsi="Calibri" w:cs="Calibri"/>
        </w:rPr>
      </w:pPr>
      <w:hyperlink r:id="rId9">
        <w:r>
          <w:rPr>
            <w:rFonts w:ascii="Calibri" w:eastAsia="Calibri" w:hAnsi="Calibri" w:cs="Calibri"/>
            <w:color w:val="0462C1"/>
            <w:u w:val="single" w:color="0462C1"/>
          </w:rPr>
          <w:t>https://www.england.nhs.uk/coronavirus/</w:t>
        </w:r>
      </w:hyperlink>
      <w:r>
        <w:rPr>
          <w:rFonts w:ascii="Calibri" w:eastAsia="Calibri" w:hAnsi="Calibri" w:cs="Calibri"/>
          <w:color w:val="0462C1"/>
        </w:rPr>
        <w:t xml:space="preserve"> </w:t>
      </w:r>
      <w:hyperlink r:id="rId10">
        <w:r>
          <w:rPr>
            <w:rFonts w:ascii="Calibri" w:eastAsia="Calibri" w:hAnsi="Calibri" w:cs="Calibri"/>
            <w:color w:val="0462C1"/>
            <w:u w:val="single" w:color="0462C1"/>
          </w:rPr>
          <w:t>https://phw.nhs.wales/news/public-health-wales-state</w:t>
        </w:r>
        <w:r>
          <w:rPr>
            <w:rFonts w:ascii="Calibri" w:eastAsia="Calibri" w:hAnsi="Calibri" w:cs="Calibri"/>
            <w:color w:val="0462C1"/>
            <w:u w:val="single" w:color="0462C1"/>
          </w:rPr>
          <w:t>ment-on-novel-coronavirus-outbreak/</w:t>
        </w:r>
      </w:hyperlink>
      <w:r>
        <w:rPr>
          <w:rFonts w:ascii="Calibri" w:eastAsia="Calibri" w:hAnsi="Calibri" w:cs="Calibri"/>
          <w:color w:val="0462C1"/>
        </w:rPr>
        <w:t xml:space="preserve"> </w:t>
      </w:r>
      <w:hyperlink r:id="rId11">
        <w:r>
          <w:rPr>
            <w:rFonts w:ascii="Calibri" w:eastAsia="Calibri" w:hAnsi="Calibri" w:cs="Calibri"/>
            <w:color w:val="0462C1"/>
            <w:u w:val="single" w:color="0462C1"/>
          </w:rPr>
          <w:t>https://www.scot.nhs.uk/coronavirus-covid-19/</w:t>
        </w:r>
      </w:hyperlink>
    </w:p>
    <w:p w14:paraId="5BF709E4" w14:textId="77777777" w:rsidR="005F773F" w:rsidRDefault="005D2B08">
      <w:pPr>
        <w:spacing w:before="25"/>
        <w:ind w:left="2771" w:right="207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The following has been supplied to all sites:</w:t>
      </w:r>
    </w:p>
    <w:p w14:paraId="2F434F10" w14:textId="77777777" w:rsidR="005F773F" w:rsidRDefault="005D2B08">
      <w:pPr>
        <w:spacing w:before="29"/>
        <w:ind w:left="2345" w:right="1645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1.NCCT Emergency Response Plan -completed at site level</w:t>
      </w:r>
    </w:p>
    <w:p w14:paraId="443CED7B" w14:textId="77777777" w:rsidR="005F773F" w:rsidRDefault="005F773F">
      <w:pPr>
        <w:spacing w:before="4" w:line="140" w:lineRule="exact"/>
        <w:rPr>
          <w:sz w:val="14"/>
          <w:szCs w:val="14"/>
        </w:rPr>
      </w:pPr>
    </w:p>
    <w:p w14:paraId="706F6B43" w14:textId="77777777" w:rsidR="005F773F" w:rsidRDefault="005D2B08">
      <w:pPr>
        <w:ind w:left="3555" w:right="285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2.Coro</w:t>
      </w:r>
      <w:r>
        <w:rPr>
          <w:rFonts w:ascii="Calibri" w:eastAsia="Calibri" w:hAnsi="Calibri" w:cs="Calibri"/>
          <w:sz w:val="22"/>
          <w:szCs w:val="22"/>
        </w:rPr>
        <w:t>navirus Managers Guide</w:t>
      </w:r>
    </w:p>
    <w:p w14:paraId="7D72D289" w14:textId="77777777" w:rsidR="005F773F" w:rsidRDefault="005F773F">
      <w:pPr>
        <w:spacing w:before="9" w:line="140" w:lineRule="exact"/>
        <w:rPr>
          <w:sz w:val="14"/>
          <w:szCs w:val="14"/>
        </w:rPr>
      </w:pPr>
    </w:p>
    <w:p w14:paraId="3903D2DF" w14:textId="77777777" w:rsidR="005F773F" w:rsidRDefault="005D2B08">
      <w:pPr>
        <w:ind w:left="3829" w:right="3123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z w:val="22"/>
          <w:szCs w:val="22"/>
        </w:rPr>
        <w:t>.Coronavirus FAQ Sheet</w:t>
      </w:r>
    </w:p>
    <w:p w14:paraId="62BD8DA6" w14:textId="77777777" w:rsidR="005F773F" w:rsidRDefault="005F773F">
      <w:pPr>
        <w:spacing w:before="5" w:line="140" w:lineRule="exact"/>
        <w:rPr>
          <w:sz w:val="14"/>
          <w:szCs w:val="14"/>
        </w:rPr>
      </w:pPr>
    </w:p>
    <w:p w14:paraId="1CF014F0" w14:textId="77777777" w:rsidR="005F773F" w:rsidRDefault="005D2B08">
      <w:pPr>
        <w:ind w:left="4007" w:right="3303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z w:val="22"/>
          <w:szCs w:val="22"/>
        </w:rPr>
        <w:t>.Coronavirus Poster</w:t>
      </w:r>
    </w:p>
    <w:p w14:paraId="416009CA" w14:textId="77777777" w:rsidR="005F773F" w:rsidRDefault="005F773F">
      <w:pPr>
        <w:spacing w:before="9" w:line="140" w:lineRule="exact"/>
        <w:rPr>
          <w:sz w:val="14"/>
          <w:szCs w:val="14"/>
        </w:rPr>
      </w:pPr>
    </w:p>
    <w:p w14:paraId="1C64529E" w14:textId="77777777" w:rsidR="005F773F" w:rsidRDefault="005D2B08">
      <w:pPr>
        <w:ind w:left="1519" w:right="82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z w:val="22"/>
          <w:szCs w:val="22"/>
        </w:rPr>
        <w:t>.Coronavirus Entry Notice (for use at all entry and exit points to the service)</w:t>
      </w:r>
    </w:p>
    <w:p w14:paraId="4FC22EC5" w14:textId="77777777" w:rsidR="005F773F" w:rsidRDefault="005F773F">
      <w:pPr>
        <w:spacing w:before="9" w:line="140" w:lineRule="exact"/>
        <w:rPr>
          <w:sz w:val="14"/>
          <w:szCs w:val="14"/>
        </w:rPr>
      </w:pPr>
    </w:p>
    <w:p w14:paraId="67891E52" w14:textId="36FB496F" w:rsidR="005F773F" w:rsidRDefault="005D2B08">
      <w:pPr>
        <w:ind w:left="966" w:right="264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6. Coronavirus Update – </w:t>
      </w:r>
      <w:r>
        <w:rPr>
          <w:rFonts w:ascii="Calibri" w:eastAsia="Calibri" w:hAnsi="Calibri" w:cs="Calibri"/>
          <w:sz w:val="22"/>
          <w:szCs w:val="22"/>
        </w:rPr>
        <w:t xml:space="preserve">to be completed by GM </w:t>
      </w:r>
      <w:r>
        <w:rPr>
          <w:rFonts w:ascii="Calibri" w:eastAsia="Calibri" w:hAnsi="Calibri" w:cs="Calibri"/>
          <w:sz w:val="22"/>
          <w:szCs w:val="22"/>
        </w:rPr>
        <w:t>and returned to Area Managers weekly</w:t>
      </w:r>
    </w:p>
    <w:p w14:paraId="613CFE77" w14:textId="75177A6F" w:rsidR="00952DBC" w:rsidRDefault="00952DBC" w:rsidP="00952DBC">
      <w:pPr>
        <w:rPr>
          <w:rFonts w:eastAsia="Calibri"/>
        </w:rPr>
      </w:pPr>
    </w:p>
    <w:p w14:paraId="20C0DC8D" w14:textId="65D57F6A" w:rsidR="00952DBC" w:rsidRDefault="00952DBC" w:rsidP="00952DBC">
      <w:pPr>
        <w:jc w:val="center"/>
        <w:rPr>
          <w:rFonts w:eastAsia="Calibri"/>
        </w:rPr>
      </w:pPr>
      <w:r>
        <w:rPr>
          <w:rFonts w:eastAsia="Calibri"/>
        </w:rPr>
        <w:t>7. Declaration forms for staff &amp; visitors.</w:t>
      </w:r>
    </w:p>
    <w:p w14:paraId="4A85F91F" w14:textId="10B2FE85" w:rsidR="00952DBC" w:rsidRDefault="00952DBC" w:rsidP="00952DBC">
      <w:pPr>
        <w:jc w:val="center"/>
        <w:rPr>
          <w:rFonts w:eastAsia="Calibri"/>
        </w:rPr>
      </w:pPr>
    </w:p>
    <w:p w14:paraId="3DDAE924" w14:textId="3847AFE1" w:rsidR="00952DBC" w:rsidRDefault="00952DBC" w:rsidP="00E400C5">
      <w:pPr>
        <w:jc w:val="center"/>
        <w:rPr>
          <w:rFonts w:eastAsia="Calibri"/>
        </w:rPr>
      </w:pPr>
      <w:r>
        <w:rPr>
          <w:rFonts w:eastAsia="Calibri"/>
        </w:rPr>
        <w:t>8. Updated lockdown letter 4</w:t>
      </w:r>
      <w:r w:rsidRPr="00952DBC">
        <w:rPr>
          <w:rFonts w:eastAsia="Calibri"/>
          <w:vertAlign w:val="superscript"/>
        </w:rPr>
        <w:t>th</w:t>
      </w:r>
      <w:r>
        <w:rPr>
          <w:rFonts w:eastAsia="Calibri"/>
        </w:rPr>
        <w:t xml:space="preserve"> November.  </w:t>
      </w:r>
    </w:p>
    <w:p w14:paraId="7514B89D" w14:textId="77777777" w:rsidR="00952DBC" w:rsidRDefault="00952DBC">
      <w:pPr>
        <w:ind w:left="966" w:right="264"/>
        <w:jc w:val="center"/>
        <w:rPr>
          <w:rFonts w:ascii="Calibri" w:eastAsia="Calibri" w:hAnsi="Calibri" w:cs="Calibri"/>
          <w:sz w:val="22"/>
          <w:szCs w:val="22"/>
        </w:rPr>
      </w:pPr>
    </w:p>
    <w:p w14:paraId="125D1911" w14:textId="77777777" w:rsidR="005F773F" w:rsidRDefault="005F773F">
      <w:pPr>
        <w:spacing w:before="4" w:line="140" w:lineRule="exact"/>
        <w:rPr>
          <w:sz w:val="14"/>
          <w:szCs w:val="14"/>
        </w:rPr>
      </w:pPr>
    </w:p>
    <w:p w14:paraId="18975C86" w14:textId="77777777" w:rsidR="005F773F" w:rsidRDefault="005D2B08">
      <w:pPr>
        <w:ind w:left="909" w:right="15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 xml:space="preserve">Increased vigilance of general infection control measures has been stressed at our sites and </w:t>
      </w:r>
      <w:proofErr w:type="gramStart"/>
      <w:r>
        <w:rPr>
          <w:rFonts w:ascii="Calibri" w:eastAsia="Calibri" w:hAnsi="Calibri" w:cs="Calibri"/>
          <w:b/>
          <w:i/>
          <w:sz w:val="24"/>
          <w:szCs w:val="24"/>
        </w:rPr>
        <w:t>in particular relating</w:t>
      </w:r>
      <w:proofErr w:type="gramEnd"/>
      <w:r>
        <w:rPr>
          <w:rFonts w:ascii="Calibri" w:eastAsia="Calibri" w:hAnsi="Calibri" w:cs="Calibri"/>
          <w:b/>
          <w:i/>
          <w:sz w:val="24"/>
          <w:szCs w:val="24"/>
        </w:rPr>
        <w:t xml:space="preserve"> to handwashing of staff and visitors.</w:t>
      </w:r>
    </w:p>
    <w:p w14:paraId="01C52EC4" w14:textId="77777777" w:rsidR="005F773F" w:rsidRDefault="005F773F">
      <w:pPr>
        <w:spacing w:before="12" w:line="280" w:lineRule="exact"/>
        <w:rPr>
          <w:sz w:val="28"/>
          <w:szCs w:val="28"/>
        </w:rPr>
      </w:pPr>
    </w:p>
    <w:p w14:paraId="049FBD85" w14:textId="77777777" w:rsidR="005F773F" w:rsidRDefault="005D2B08">
      <w:pPr>
        <w:ind w:left="1178" w:right="42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Gov.UK advice is applied to all staff an</w:t>
      </w:r>
      <w:r>
        <w:rPr>
          <w:rFonts w:ascii="Calibri" w:eastAsia="Calibri" w:hAnsi="Calibri" w:cs="Calibri"/>
          <w:b/>
          <w:i/>
          <w:sz w:val="24"/>
          <w:szCs w:val="24"/>
        </w:rPr>
        <w:t>d visitors to our homes who may have travelled abroad.</w:t>
      </w:r>
    </w:p>
    <w:p w14:paraId="7F364027" w14:textId="77777777" w:rsidR="005F773F" w:rsidRDefault="005D2B08">
      <w:pPr>
        <w:ind w:left="889" w:right="131" w:firstLine="4"/>
        <w:jc w:val="center"/>
        <w:rPr>
          <w:rFonts w:ascii="Calibri" w:eastAsia="Calibri" w:hAnsi="Calibri" w:cs="Calibri"/>
        </w:rPr>
      </w:pPr>
      <w:hyperlink r:id="rId12">
        <w:r>
          <w:rPr>
            <w:rFonts w:ascii="Calibri" w:eastAsia="Calibri" w:hAnsi="Calibri" w:cs="Calibri"/>
            <w:color w:val="0462C1"/>
            <w:u w:val="single" w:color="0462C1"/>
          </w:rPr>
          <w:t>https://www.gov.uk/government/publications/covid-19-specified-countries-and-areas/covid-19-</w:t>
        </w:r>
      </w:hyperlink>
      <w:r>
        <w:rPr>
          <w:rFonts w:ascii="Calibri" w:eastAsia="Calibri" w:hAnsi="Calibri" w:cs="Calibri"/>
          <w:color w:val="0462C1"/>
        </w:rPr>
        <w:t xml:space="preserve"> </w:t>
      </w:r>
      <w:hyperlink r:id="rId13">
        <w:r>
          <w:rPr>
            <w:rFonts w:ascii="Calibri" w:eastAsia="Calibri" w:hAnsi="Calibri" w:cs="Calibri"/>
            <w:color w:val="0462C1"/>
            <w:u w:val="single" w:color="0462C1"/>
          </w:rPr>
          <w:t>specified-countries-and-areas-with-implications-for-returning-travellers-or-visitors-arriving-in-the-uk</w:t>
        </w:r>
      </w:hyperlink>
    </w:p>
    <w:p w14:paraId="5F4808C6" w14:textId="77777777" w:rsidR="005F773F" w:rsidRDefault="005F773F">
      <w:pPr>
        <w:spacing w:before="18" w:line="220" w:lineRule="exact"/>
        <w:rPr>
          <w:sz w:val="22"/>
          <w:szCs w:val="22"/>
        </w:rPr>
      </w:pPr>
    </w:p>
    <w:p w14:paraId="69858525" w14:textId="77777777" w:rsidR="005F773F" w:rsidRDefault="005D2B08">
      <w:pPr>
        <w:spacing w:before="7"/>
        <w:ind w:left="163" w:right="136" w:firstLine="76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Contingency Planning of our Health/Social Care Partners is shared and reacted to. Contin</w:t>
      </w:r>
      <w:r>
        <w:rPr>
          <w:rFonts w:ascii="Calibri" w:eastAsia="Calibri" w:hAnsi="Calibri" w:cs="Calibri"/>
          <w:b/>
          <w:i/>
          <w:sz w:val="24"/>
          <w:szCs w:val="24"/>
        </w:rPr>
        <w:t>genc</w:t>
      </w:r>
      <w:r>
        <w:rPr>
          <w:rFonts w:ascii="Calibri" w:eastAsia="Calibri" w:hAnsi="Calibri" w:cs="Calibri"/>
          <w:i/>
          <w:sz w:val="24"/>
          <w:szCs w:val="24"/>
        </w:rPr>
        <w:t xml:space="preserve">y </w:t>
      </w:r>
      <w:r>
        <w:rPr>
          <w:rFonts w:ascii="Calibri" w:eastAsia="Calibri" w:hAnsi="Calibri" w:cs="Calibri"/>
          <w:b/>
          <w:i/>
          <w:sz w:val="24"/>
          <w:szCs w:val="24"/>
        </w:rPr>
        <w:t>Planning with Suppliers – Daily Updates are received regarding the provision</w:t>
      </w:r>
    </w:p>
    <w:p w14:paraId="4251C7E4" w14:textId="77777777" w:rsidR="005F773F" w:rsidRDefault="005D2B08">
      <w:pPr>
        <w:ind w:left="281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 xml:space="preserve">of equipment, </w:t>
      </w:r>
      <w:proofErr w:type="gramStart"/>
      <w:r>
        <w:rPr>
          <w:rFonts w:ascii="Calibri" w:eastAsia="Calibri" w:hAnsi="Calibri" w:cs="Calibri"/>
          <w:b/>
          <w:i/>
          <w:sz w:val="24"/>
          <w:szCs w:val="24"/>
        </w:rPr>
        <w:t>services</w:t>
      </w:r>
      <w:proofErr w:type="gramEnd"/>
      <w:r>
        <w:rPr>
          <w:rFonts w:ascii="Calibri" w:eastAsia="Calibri" w:hAnsi="Calibri" w:cs="Calibri"/>
          <w:b/>
          <w:i/>
          <w:sz w:val="24"/>
          <w:szCs w:val="24"/>
        </w:rPr>
        <w:t xml:space="preserve"> and supplies</w:t>
      </w:r>
      <w:r>
        <w:rPr>
          <w:rFonts w:ascii="Calibri" w:eastAsia="Calibri" w:hAnsi="Calibri" w:cs="Calibri"/>
          <w:i/>
          <w:sz w:val="24"/>
          <w:szCs w:val="24"/>
        </w:rPr>
        <w:t>.</w:t>
      </w:r>
    </w:p>
    <w:p w14:paraId="566E3B6F" w14:textId="77777777" w:rsidR="005F773F" w:rsidRDefault="005F773F">
      <w:pPr>
        <w:spacing w:before="18" w:line="260" w:lineRule="exact"/>
        <w:rPr>
          <w:sz w:val="26"/>
          <w:szCs w:val="26"/>
        </w:rPr>
      </w:pPr>
    </w:p>
    <w:p w14:paraId="5DEB07B6" w14:textId="62FFB8A3" w:rsidR="005F773F" w:rsidRDefault="005D2B08">
      <w:pPr>
        <w:ind w:left="100" w:right="7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With </w:t>
      </w:r>
      <w:r>
        <w:rPr>
          <w:rFonts w:ascii="Calibri" w:eastAsia="Calibri" w:hAnsi="Calibri" w:cs="Calibri"/>
          <w:sz w:val="24"/>
          <w:szCs w:val="24"/>
        </w:rPr>
        <w:t xml:space="preserve"> effect from 5</w:t>
      </w:r>
      <w:r w:rsidRPr="005D2B08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November 2020</w:t>
      </w:r>
      <w:r>
        <w:rPr>
          <w:rFonts w:ascii="Calibri" w:eastAsia="Calibri" w:hAnsi="Calibri" w:cs="Calibri"/>
          <w:sz w:val="24"/>
          <w:szCs w:val="24"/>
        </w:rPr>
        <w:t>,    Nazareth  Care  will</w:t>
      </w:r>
      <w:r>
        <w:rPr>
          <w:rFonts w:ascii="Calibri" w:eastAsia="Calibri" w:hAnsi="Calibri" w:cs="Calibri"/>
          <w:sz w:val="24"/>
          <w:szCs w:val="24"/>
        </w:rPr>
        <w:t xml:space="preserve">  close</w:t>
      </w:r>
      <w:r>
        <w:rPr>
          <w:rFonts w:ascii="Calibri" w:eastAsia="Calibri" w:hAnsi="Calibri" w:cs="Calibri"/>
          <w:sz w:val="24"/>
          <w:szCs w:val="24"/>
        </w:rPr>
        <w:t xml:space="preserve">  all of the  English</w:t>
      </w:r>
      <w:r>
        <w:rPr>
          <w:rFonts w:ascii="Calibri" w:eastAsia="Calibri" w:hAnsi="Calibri" w:cs="Calibri"/>
          <w:sz w:val="24"/>
          <w:szCs w:val="24"/>
        </w:rPr>
        <w:t xml:space="preserve">  homes</w:t>
      </w:r>
      <w:r>
        <w:rPr>
          <w:rFonts w:ascii="Calibri" w:eastAsia="Calibri" w:hAnsi="Calibri" w:cs="Calibri"/>
          <w:sz w:val="24"/>
          <w:szCs w:val="24"/>
        </w:rPr>
        <w:t xml:space="preserve">  and  retirement  villages  to members  of  the  public  which  includes  private  </w:t>
      </w:r>
      <w:proofErr w:type="spellStart"/>
      <w:r>
        <w:rPr>
          <w:rFonts w:ascii="Calibri" w:eastAsia="Calibri" w:hAnsi="Calibri" w:cs="Calibri"/>
          <w:sz w:val="24"/>
          <w:szCs w:val="24"/>
        </w:rPr>
        <w:t>carers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his  </w:t>
      </w:r>
      <w:r>
        <w:rPr>
          <w:rFonts w:ascii="Calibri" w:eastAsia="Calibri" w:hAnsi="Calibri" w:cs="Calibri"/>
          <w:b/>
          <w:sz w:val="24"/>
          <w:szCs w:val="24"/>
        </w:rPr>
        <w:t>does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 not  include  </w:t>
      </w:r>
      <w:r>
        <w:rPr>
          <w:rFonts w:ascii="Calibri" w:eastAsia="Calibri" w:hAnsi="Calibri" w:cs="Calibri"/>
          <w:sz w:val="24"/>
          <w:szCs w:val="24"/>
        </w:rPr>
        <w:t>essential professional visitors  and visitors to residents re</w:t>
      </w:r>
      <w:r>
        <w:rPr>
          <w:rFonts w:ascii="Calibri" w:eastAsia="Calibri" w:hAnsi="Calibri" w:cs="Calibri"/>
          <w:sz w:val="24"/>
          <w:szCs w:val="24"/>
        </w:rPr>
        <w:t xml:space="preserve">ceiving palliative care.  We are limiting </w:t>
      </w:r>
      <w:r>
        <w:rPr>
          <w:rFonts w:ascii="Calibri" w:eastAsia="Calibri" w:hAnsi="Calibri" w:cs="Calibri"/>
          <w:b/>
          <w:sz w:val="24"/>
          <w:szCs w:val="24"/>
        </w:rPr>
        <w:t>visitors to   residents   receiving   palliative   care   to   one   nominated   person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 xml:space="preserve">   (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next   of   kin   or representative)  only  and  restricted  to  Monday  –  Friday  11:00  –  17:00.    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All  nominated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per</w:t>
      </w:r>
      <w:r>
        <w:rPr>
          <w:rFonts w:ascii="Calibri" w:eastAsia="Calibri" w:hAnsi="Calibri" w:cs="Calibri"/>
          <w:b/>
          <w:sz w:val="24"/>
          <w:szCs w:val="24"/>
        </w:rPr>
        <w:t>sons will be issued with   a disposable face</w:t>
      </w:r>
      <w:r w:rsidR="00E400C5">
        <w:rPr>
          <w:rFonts w:ascii="Calibri" w:eastAsia="Calibri" w:hAnsi="Calibri" w:cs="Calibri"/>
          <w:b/>
          <w:sz w:val="24"/>
          <w:szCs w:val="24"/>
        </w:rPr>
        <w:t xml:space="preserve"> mask</w:t>
      </w:r>
      <w:r>
        <w:rPr>
          <w:rFonts w:ascii="Calibri" w:eastAsia="Calibri" w:hAnsi="Calibri" w:cs="Calibri"/>
          <w:b/>
          <w:sz w:val="24"/>
          <w:szCs w:val="24"/>
        </w:rPr>
        <w:t xml:space="preserve"> on arrival which must be worn at all times while on the premises.</w:t>
      </w:r>
    </w:p>
    <w:p w14:paraId="1C93AAA9" w14:textId="77777777" w:rsidR="005F773F" w:rsidRDefault="005F773F">
      <w:pPr>
        <w:spacing w:before="18" w:line="260" w:lineRule="exact"/>
        <w:rPr>
          <w:sz w:val="26"/>
          <w:szCs w:val="26"/>
        </w:rPr>
      </w:pPr>
    </w:p>
    <w:p w14:paraId="6806CB31" w14:textId="77777777" w:rsidR="005F773F" w:rsidRDefault="005D2B08">
      <w:pPr>
        <w:ind w:left="100" w:right="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Should this change we shall follow the advice of Public Health England/Wales and Health Protection Scotland with immediate effect.</w:t>
      </w:r>
    </w:p>
    <w:sectPr w:rsidR="005F773F">
      <w:type w:val="continuous"/>
      <w:pgSz w:w="11920" w:h="16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4A7B01"/>
    <w:multiLevelType w:val="multilevel"/>
    <w:tmpl w:val="5F34E2C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73F"/>
    <w:rsid w:val="005D2B08"/>
    <w:rsid w:val="005F773F"/>
    <w:rsid w:val="00952DBC"/>
    <w:rsid w:val="00E400C5"/>
    <w:rsid w:val="00FA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CB994"/>
  <w15:docId w15:val="{4CD4ABA8-1861-47CA-AAFA-31D5977C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Spacing">
    <w:name w:val="No Spacing"/>
    <w:uiPriority w:val="1"/>
    <w:qFormat/>
    <w:rsid w:val="00952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guidance-for-social-or-community-care-and-residential-settings-on-covid-19/guidance-for-social-or-community-care-and-residential-settings-on-covid-19" TargetMode="External"/><Relationship Id="rId13" Type="http://schemas.openxmlformats.org/officeDocument/2006/relationships/hyperlink" Target="https://www.gov.uk/government/publications/covid-19-specified-countries-and-areas/covid-19-specified-countries-and-areas-with-implications-for-returning-travellers-or-visitors-arriving-in-the-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guidance-for-social-or-community-care-and-residential-settings-on-covid-19/guidance-for-social-or-community-care-and-residential-settings-on-covid-19" TargetMode="External"/><Relationship Id="rId12" Type="http://schemas.openxmlformats.org/officeDocument/2006/relationships/hyperlink" Target="https://www.gov.uk/government/publications/covid-19-specified-countries-and-areas/covid-19-specified-countries-and-areas-with-implications-for-returning-travellers-or-visitors-arriving-in-the-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guidance-to-employers-and-businesses-about-covid-19/guidance-for-employers-and-businesses-on-covid-19" TargetMode="External"/><Relationship Id="rId11" Type="http://schemas.openxmlformats.org/officeDocument/2006/relationships/hyperlink" Target="https://www.scot.nhs.uk/coronavirus-covid-19/" TargetMode="External"/><Relationship Id="rId5" Type="http://schemas.openxmlformats.org/officeDocument/2006/relationships/hyperlink" Target="https://www.gov.uk/government/publications/guidance-to-employers-and-businesses-about-covid-19/guidance-for-employers-and-businesses-on-covid-1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hw.nhs.wales/news/public-health-wales-statement-on-novel-coronavirus-outbrea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gland.nhs.uk/coronaviru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 - HAMMERSMITH</dc:creator>
  <cp:lastModifiedBy>Paul Allam</cp:lastModifiedBy>
  <cp:revision>2</cp:revision>
  <dcterms:created xsi:type="dcterms:W3CDTF">2020-11-04T09:08:00Z</dcterms:created>
  <dcterms:modified xsi:type="dcterms:W3CDTF">2020-11-04T09:08:00Z</dcterms:modified>
</cp:coreProperties>
</file>